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DCD" w:rsidRPr="00844DCD" w:rsidRDefault="00844DCD" w:rsidP="00844DCD">
      <w:pPr>
        <w:widowControl/>
        <w:shd w:val="clear" w:color="auto" w:fill="FFFFFF"/>
        <w:jc w:val="center"/>
        <w:outlineLvl w:val="2"/>
        <w:rPr>
          <w:rFonts w:ascii="宋体" w:eastAsia="宋体" w:hAnsi="宋体" w:cs="宋体"/>
          <w:b/>
          <w:bCs/>
          <w:color w:val="1F5781"/>
          <w:kern w:val="0"/>
          <w:sz w:val="45"/>
          <w:szCs w:val="45"/>
        </w:rPr>
      </w:pPr>
      <w:r w:rsidRPr="00844DCD">
        <w:rPr>
          <w:rFonts w:ascii="宋体" w:eastAsia="宋体" w:hAnsi="宋体" w:cs="宋体" w:hint="eastAsia"/>
          <w:b/>
          <w:bCs/>
          <w:color w:val="1F5781"/>
          <w:kern w:val="0"/>
          <w:sz w:val="45"/>
          <w:szCs w:val="45"/>
        </w:rPr>
        <w:t xml:space="preserve">把握运用“五条体会” 推进全面从严治党之四 惩前毖后 治病救人 </w:t>
      </w:r>
    </w:p>
    <w:p w:rsidR="00844DCD" w:rsidRDefault="00844DCD" w:rsidP="00844DCD">
      <w:pPr>
        <w:widowControl/>
        <w:shd w:val="clear" w:color="auto" w:fill="FFFFFF"/>
        <w:rPr>
          <w:rFonts w:ascii="宋体" w:eastAsia="宋体" w:hAnsi="宋体" w:cs="宋体" w:hint="eastAsia"/>
          <w:color w:val="444444"/>
          <w:kern w:val="0"/>
        </w:rPr>
      </w:pPr>
      <w:r>
        <w:rPr>
          <w:rFonts w:ascii="宋体" w:eastAsia="宋体" w:hAnsi="宋体" w:cs="宋体" w:hint="eastAsia"/>
          <w:color w:val="444444"/>
          <w:kern w:val="0"/>
        </w:rPr>
        <w:t xml:space="preserve">       </w:t>
      </w:r>
      <w:r w:rsidRPr="00844DCD">
        <w:rPr>
          <w:rFonts w:ascii="宋体" w:eastAsia="宋体" w:hAnsi="宋体" w:cs="宋体" w:hint="eastAsia"/>
          <w:color w:val="444444"/>
          <w:kern w:val="0"/>
        </w:rPr>
        <w:t xml:space="preserve">信息来源：中央纪委监察部网站 </w:t>
      </w:r>
      <w:r>
        <w:rPr>
          <w:rFonts w:ascii="宋体" w:eastAsia="宋体" w:hAnsi="宋体" w:cs="宋体" w:hint="eastAsia"/>
          <w:color w:val="444444"/>
          <w:kern w:val="0"/>
        </w:rPr>
        <w:t xml:space="preserve">                 分享:</w:t>
      </w:r>
    </w:p>
    <w:p w:rsidR="001C0FF6" w:rsidRPr="00844DCD" w:rsidRDefault="001C0FF6" w:rsidP="00844DCD">
      <w:pPr>
        <w:widowControl/>
        <w:shd w:val="clear" w:color="auto" w:fill="FFFFFF"/>
        <w:rPr>
          <w:rFonts w:ascii="宋体" w:eastAsia="宋体" w:hAnsi="宋体" w:cs="宋体" w:hint="eastAsia"/>
          <w:color w:val="444444"/>
          <w:kern w:val="0"/>
          <w:szCs w:val="21"/>
        </w:rPr>
      </w:pPr>
    </w:p>
    <w:p w:rsidR="00844DCD" w:rsidRPr="00844DCD" w:rsidRDefault="00844DCD" w:rsidP="00844DCD">
      <w:pPr>
        <w:widowControl/>
        <w:shd w:val="clear" w:color="auto" w:fill="FFFFFF"/>
        <w:spacing w:line="500" w:lineRule="exact"/>
        <w:jc w:val="left"/>
        <w:rPr>
          <w:rFonts w:ascii="宋体" w:eastAsia="宋体" w:hAnsi="宋体" w:cs="宋体" w:hint="eastAsia"/>
          <w:color w:val="444444"/>
          <w:kern w:val="0"/>
          <w:sz w:val="28"/>
          <w:szCs w:val="28"/>
        </w:rPr>
      </w:pPr>
      <w:r w:rsidRPr="00844DC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　　</w:t>
      </w:r>
      <w:r w:rsidRPr="00844DCD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惩治，惩是为了治，治是根本。要贯彻惩前毖后、治病救人的一贯方针，把纪律和规矩挺在前面，强化日常管理监督，抓早抓小、动辄则咎，及时谈话提醒、批评教育，让咬耳扯袖、红脸出汗成为常态，使党员干部不犯或少犯错误特别是严重错误，这才是党组织对党员干部真正的关心和最大的爱护。</w:t>
      </w:r>
    </w:p>
    <w:p w:rsidR="00844DCD" w:rsidRPr="00844DCD" w:rsidRDefault="00844DCD" w:rsidP="00844DCD">
      <w:pPr>
        <w:widowControl/>
        <w:shd w:val="clear" w:color="auto" w:fill="FFFFFF"/>
        <w:spacing w:line="500" w:lineRule="exact"/>
        <w:jc w:val="left"/>
        <w:rPr>
          <w:rFonts w:ascii="宋体" w:eastAsia="宋体" w:hAnsi="宋体" w:cs="宋体" w:hint="eastAsia"/>
          <w:color w:val="444444"/>
          <w:kern w:val="0"/>
          <w:sz w:val="28"/>
          <w:szCs w:val="28"/>
        </w:rPr>
      </w:pPr>
      <w:r w:rsidRPr="00844DCD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　　惩前毖后、治病救人，是我们党从丰富的实践经验和深刻的历史教训中总结出来的。1942年2月，毛泽东同志在中央党校开学典礼上的演说《整顿党的作风》中，提出“惩前毖后、治病救人”，指出“要以科学的态度来分析批判过去的坏东西，以便使后来的工作慎重些，做得好些”“但是我们揭发错误、批判缺点的目的，好像医生治病一样，完全是为了救人，而不是为了把人整死”。党的历史证明，只有坚持这个一贯方针，才能达到既严明纪律、又团结同志的目的。</w:t>
      </w:r>
    </w:p>
    <w:p w:rsidR="00844DCD" w:rsidRPr="00844DCD" w:rsidRDefault="00844DCD" w:rsidP="00844DCD">
      <w:pPr>
        <w:widowControl/>
        <w:shd w:val="clear" w:color="auto" w:fill="FFFFFF"/>
        <w:spacing w:line="500" w:lineRule="exact"/>
        <w:jc w:val="left"/>
        <w:rPr>
          <w:rFonts w:ascii="宋体" w:eastAsia="宋体" w:hAnsi="宋体" w:cs="宋体" w:hint="eastAsia"/>
          <w:color w:val="444444"/>
          <w:kern w:val="0"/>
          <w:sz w:val="28"/>
          <w:szCs w:val="28"/>
        </w:rPr>
      </w:pPr>
      <w:r w:rsidRPr="00844DCD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　　坚持纪严于法，纪在法前，实现纪法分开，是党的建设的理论创新。把纪律和规矩挺在法律前面，体现的正是严管就是厚爱、治病为了救人。党员破法无不始于违纪。干部蜕变都有一个过程，如果从一开始就在执纪方面抓得很紧，及时帮助认识和改正错误，就可以让很多人避免违法。对党和干部负责，就要时刻用纪律这把尺子去约束、去衡量，发现苗头及时提醒，触犯纪律立即处理，做到有病早治、防微杜渐。</w:t>
      </w:r>
    </w:p>
    <w:p w:rsidR="00844DCD" w:rsidRPr="00844DCD" w:rsidRDefault="00844DCD" w:rsidP="00844DCD">
      <w:pPr>
        <w:widowControl/>
        <w:shd w:val="clear" w:color="auto" w:fill="FFFFFF"/>
        <w:spacing w:line="500" w:lineRule="exact"/>
        <w:jc w:val="left"/>
        <w:rPr>
          <w:rFonts w:ascii="宋体" w:eastAsia="宋体" w:hAnsi="宋体" w:cs="宋体" w:hint="eastAsia"/>
          <w:color w:val="444444"/>
          <w:kern w:val="0"/>
          <w:sz w:val="28"/>
          <w:szCs w:val="28"/>
        </w:rPr>
      </w:pPr>
      <w:r w:rsidRPr="00844DCD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　　“四种形态”是把纪律挺在前面的具体化，是处理好“树木”与“森林”关系的深化，为的就是惩前毖后、治病救人。实践“四种形态”就是党委的责任，关键要在用好第一种形态上下功夫。咬耳扯袖、红脸出汗要体现在日常，只有从一点一滴抓起，才是真正的管党治党。现在的突出问题是，有的党员领导干部缺乏党性、不敢担当，好人主</w:t>
      </w:r>
      <w:r w:rsidRPr="00844DCD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lastRenderedPageBreak/>
        <w:t>义、一团和气。对党员干部存在的问题、蜕变的过程，实际上平时不是没看到、没听见，而是不愿意去得罪人，揣着明白装糊涂罢了。如果第一种形态落实不下去，实践“四种形态”就是一句空话，还谈什么全面从严治党。党内政治生活就要有锋芒和战斗性，发现干部身上有小问题，就要及时拉一把，早提醒、早纠正，决不能对小错视而不见，等同志犯了大错再算总账。“四种形态”是一个有机整体，只要把前三种形态用好了、前三道防线守住了，第四种形态自然就会越来越少，就能有效改变“要么是好同志，要么是阶下囚”。</w:t>
      </w:r>
    </w:p>
    <w:p w:rsidR="00844DCD" w:rsidRPr="00844DCD" w:rsidRDefault="00844DCD" w:rsidP="00844DCD">
      <w:pPr>
        <w:widowControl/>
        <w:shd w:val="clear" w:color="auto" w:fill="FFFFFF"/>
        <w:spacing w:line="500" w:lineRule="exact"/>
        <w:jc w:val="left"/>
        <w:rPr>
          <w:rFonts w:ascii="宋体" w:eastAsia="宋体" w:hAnsi="宋体" w:cs="宋体" w:hint="eastAsia"/>
          <w:color w:val="444444"/>
          <w:kern w:val="0"/>
          <w:sz w:val="28"/>
          <w:szCs w:val="28"/>
        </w:rPr>
      </w:pPr>
      <w:r w:rsidRPr="00844DCD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　　抓早抓小的前提是早发现早报告早处置。纪委要破除“法在纪前”的惯性思维，扭转“以办大案要案论英雄”的政绩观。过去监督执纪有一种倾向，要么不得罪，得罪就得罪死。要改变那种接到问题反映，不去“惊动”干部，眼看着他的错误越来越严重的做法，有了问题反映就要同本人见面，鼓励党员干部相信组织、忠诚组织，多大的事都主动找组织讲清楚。任何犯了错误的干部，只要不讳疾忌医、固执错误，以致达到不可挽救的地步，都要让他把病治好。纪检干部要提高思想政治水准和把握政策能力，敢于、善于用党的理想信念宗旨、党章党规党纪去教育挽救，真正把惩前毖后、治病救人的方针体现在监督执纪工作中。</w:t>
      </w:r>
    </w:p>
    <w:p w:rsidR="00731BFE" w:rsidRDefault="00731BFE"/>
    <w:sectPr w:rsidR="00731B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BFE" w:rsidRDefault="00731BFE" w:rsidP="00844DCD">
      <w:r>
        <w:separator/>
      </w:r>
    </w:p>
  </w:endnote>
  <w:endnote w:type="continuationSeparator" w:id="1">
    <w:p w:rsidR="00731BFE" w:rsidRDefault="00731BFE" w:rsidP="00844D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BFE" w:rsidRDefault="00731BFE" w:rsidP="00844DCD">
      <w:r>
        <w:separator/>
      </w:r>
    </w:p>
  </w:footnote>
  <w:footnote w:type="continuationSeparator" w:id="1">
    <w:p w:rsidR="00731BFE" w:rsidRDefault="00731BFE" w:rsidP="00844D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4DCD"/>
    <w:rsid w:val="001C0FF6"/>
    <w:rsid w:val="00731BFE"/>
    <w:rsid w:val="0084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4D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4D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4D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4DCD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44DCD"/>
    <w:rPr>
      <w:strike w:val="0"/>
      <w:dstrike w:val="0"/>
      <w:color w:val="444444"/>
      <w:u w:val="none"/>
      <w:effect w:val="none"/>
    </w:rPr>
  </w:style>
  <w:style w:type="paragraph" w:styleId="a6">
    <w:name w:val="Normal (Web)"/>
    <w:basedOn w:val="a"/>
    <w:uiPriority w:val="99"/>
    <w:semiHidden/>
    <w:unhideWhenUsed/>
    <w:rsid w:val="00844DCD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adl40">
    <w:name w:val="pad_l40"/>
    <w:basedOn w:val="a0"/>
    <w:rsid w:val="00844D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247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1775">
              <w:marLeft w:val="0"/>
              <w:marRight w:val="0"/>
              <w:marTop w:val="0"/>
              <w:marBottom w:val="300"/>
              <w:divBdr>
                <w:top w:val="single" w:sz="24" w:space="23" w:color="A90D0A"/>
                <w:left w:val="none" w:sz="0" w:space="0" w:color="auto"/>
                <w:bottom w:val="single" w:sz="12" w:space="23" w:color="EEEEEE"/>
                <w:right w:val="none" w:sz="0" w:space="0" w:color="auto"/>
              </w:divBdr>
              <w:divsChild>
                <w:div w:id="15600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1088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hmy</dc:creator>
  <cp:keywords/>
  <dc:description/>
  <cp:lastModifiedBy>hmy</cp:lastModifiedBy>
  <cp:revision>3</cp:revision>
  <dcterms:created xsi:type="dcterms:W3CDTF">2016-04-13T06:33:00Z</dcterms:created>
  <dcterms:modified xsi:type="dcterms:W3CDTF">2016-04-13T06:34:00Z</dcterms:modified>
</cp:coreProperties>
</file>